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F6" w:rsidRPr="005229F6" w:rsidRDefault="005229F6" w:rsidP="005229F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большей части учебных заведений на дистанционное обучение  предоставляется </w:t>
      </w:r>
      <w:r w:rsidRPr="00522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бесплатный полный доступ к </w:t>
      </w:r>
      <w:hyperlink r:id="rId5" w:tgtFrame="_blank" w:history="1">
        <w:r w:rsidRPr="005229F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Образовательной платформе «</w:t>
        </w:r>
        <w:proofErr w:type="spellStart"/>
        <w:r w:rsidRPr="005229F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Юрайт</w:t>
        </w:r>
        <w:proofErr w:type="spellEnd"/>
        <w:r w:rsidRPr="005229F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  <w:r w:rsidRPr="00522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студентам и преподавателям колледжей России.</w:t>
      </w:r>
    </w:p>
    <w:p w:rsidR="005229F6" w:rsidRPr="005229F6" w:rsidRDefault="005229F6" w:rsidP="005229F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29F6" w:rsidRPr="005229F6" w:rsidRDefault="005229F6" w:rsidP="005229F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9823B" wp14:editId="5B25F324">
            <wp:extent cx="4429125" cy="1447800"/>
            <wp:effectExtent l="0" t="0" r="9525" b="0"/>
            <wp:docPr id="3" name="Рисунок 3" descr="https://ks54.mskobr.ru/files/Photo/%D1%80%D0%BE%D1%81%D1%81%D0%B8%D0%B9%D1%81%D0%BA%D0%B8%D0%B9%20%D1%83%D1%87%D0%B5%D0%B1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54.mskobr.ru/files/Photo/%D1%80%D0%BE%D1%81%D1%81%D0%B8%D0%B9%D1%81%D0%BA%D0%B8%D0%B9%20%D1%83%D1%87%D0%B5%D0%B1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"Российский учебник" открывает бесплатный доступ к электронным формам учебников издательств "Дрофа" и "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-Граф"</w:t>
      </w:r>
      <w:hyperlink r:id="rId7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https://rosuchebnik.ru/digital-help/</w:t>
        </w:r>
      </w:hyperlink>
    </w:p>
    <w:p w:rsidR="005229F6" w:rsidRPr="005229F6" w:rsidRDefault="005229F6" w:rsidP="005229F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 электронные формы учебников по основным курсам </w:t>
      </w:r>
      <w:hyperlink r:id="rId8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https://rosuchebnik.ru/digital-help/</w:t>
        </w:r>
      </w:hyperlink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преподавателей </w:t>
      </w:r>
      <w:hyperlink r:id="rId9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https://rosuchebnik.ru/metodicheskaja-pomosch/materialy/type-vebinar/</w:t>
        </w:r>
      </w:hyperlink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5229F6" w:rsidRPr="005229F6" w:rsidRDefault="005229F6" w:rsidP="0052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рекомендациями 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 введении карантина и временном переходе школ на дистанционное обучение корпорация «Российский учебник» открывает бесплатный доступ к электронным формам учебников издательств «ДРОФА» и «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 на образовательной онлайн-платформе LECTA, а также к сервисам, материалам и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иятиям для учителей и учеников.</w:t>
      </w:r>
      <w:proofErr w:type="gram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Источник: </w:t>
      </w:r>
      <w:hyperlink r:id="rId10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https://rosuchebnik.ru/digital-help/</w:t>
        </w:r>
      </w:hyperlink>
    </w:p>
    <w:p w:rsidR="005229F6" w:rsidRPr="005229F6" w:rsidRDefault="005229F6" w:rsidP="005229F6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3724275" cy="1244995"/>
            <wp:effectExtent l="0" t="0" r="0" b="0"/>
            <wp:docPr id="2" name="Рисунок 2" descr="https://ks54.mskobr.ru/files/Photo/%D0%BF%D1%80%D0%BE%D1%81%D0%B2%D0%B5%D1%89%D0%B5%D0%BD%D0%B8%D0%B5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s54.mskobr.ru/files/Photo/%D0%BF%D1%80%D0%BE%D1%81%D0%B2%D0%B5%D1%89%D0%B5%D0%BD%D0%B8%D0%B5%2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9F6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ГК </w:t>
      </w:r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 свободный доступ к </w:t>
      </w:r>
      <w:bookmarkStart w:id="0" w:name="_GoBack"/>
      <w:bookmarkEnd w:id="0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 формам учебников (ЭФУ), а также онлайн-ресурсам и сервисам на период действия мер по предотвращению 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РФ.  Действует «Горячая линия» vopros@prosv.ru.  </w:t>
      </w:r>
      <w:proofErr w:type="gram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ЭФУ и образовательные ресурсы </w:t>
      </w:r>
      <w:hyperlink r:id="rId12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https://media.prosv.ru</w:t>
        </w:r>
      </w:hyperlink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Сервис </w:t>
      </w:r>
      <w:proofErr w:type="spellStart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2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https://prosv.ru/webinars</w:t>
        </w:r>
      </w:hyperlink>
      <w:r w:rsidRPr="0052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Pr="005229F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lastRenderedPageBreak/>
        <w:t xml:space="preserve">педагогов обеспечен свободный доступ к методической литературе и информационным материалам для подготовки к дистанционным урокам </w:t>
      </w:r>
      <w:hyperlink r:id="rId14" w:history="1">
        <w:r w:rsidRPr="005229F6">
          <w:rPr>
            <w:rFonts w:ascii="Times New Roman" w:eastAsia="Times New Roman" w:hAnsi="Times New Roman" w:cs="Times New Roman"/>
            <w:color w:val="397AD0"/>
            <w:sz w:val="28"/>
            <w:szCs w:val="28"/>
            <w:lang w:eastAsia="ru-RU"/>
          </w:rPr>
          <w:t>https://catalog.prosv.ru/category/14</w:t>
        </w:r>
      </w:hyperlink>
      <w:r w:rsidRPr="005229F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и на </w:t>
      </w:r>
      <w:hyperlink r:id="rId15" w:history="1">
        <w:r w:rsidRPr="005229F6">
          <w:rPr>
            <w:rFonts w:ascii="Times New Roman" w:eastAsia="Times New Roman" w:hAnsi="Times New Roman" w:cs="Times New Roman"/>
            <w:color w:val="397AD0"/>
            <w:sz w:val="28"/>
            <w:szCs w:val="28"/>
            <w:lang w:eastAsia="ru-RU"/>
          </w:rPr>
          <w:t>https://media.prosv.ru</w:t>
        </w:r>
      </w:hyperlink>
      <w:r w:rsidRPr="005229F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. Для учащихся и родителей  будут организованы онлайн-уроки и консультации с авторами и членами авторских коллективов самых востребованных учебников</w:t>
      </w:r>
      <w:proofErr w:type="gramEnd"/>
      <w:r w:rsidRPr="005229F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. Заявки на организацию онлайн-уроков просьба направлять на электронный адрес </w:t>
      </w:r>
      <w:r w:rsidRPr="005229F6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webinar@prosv.ru</w:t>
      </w:r>
      <w:r w:rsidRPr="005229F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.</w:t>
      </w:r>
    </w:p>
    <w:p w:rsidR="005229F6" w:rsidRPr="005229F6" w:rsidRDefault="005229F6" w:rsidP="005229F6">
      <w:pPr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</w:t>
      </w:r>
    </w:p>
    <w:p w:rsidR="00174837" w:rsidRPr="005229F6" w:rsidRDefault="00174837" w:rsidP="005229F6"/>
    <w:sectPr w:rsidR="00174837" w:rsidRPr="005229F6" w:rsidSect="00825DC6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37"/>
    <w:rsid w:val="00174837"/>
    <w:rsid w:val="00303A5C"/>
    <w:rsid w:val="005229F6"/>
    <w:rsid w:val="00825DC6"/>
    <w:rsid w:val="00D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A5C"/>
    <w:rPr>
      <w:rFonts w:ascii="Arial" w:hAnsi="Arial" w:cs="Arial" w:hint="default"/>
      <w:strike w:val="0"/>
      <w:dstrike w:val="0"/>
      <w:color w:val="397AD0"/>
      <w:sz w:val="20"/>
      <w:szCs w:val="2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03A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A5C"/>
    <w:rPr>
      <w:rFonts w:ascii="Arial" w:hAnsi="Arial" w:cs="Arial" w:hint="default"/>
      <w:strike w:val="0"/>
      <w:dstrike w:val="0"/>
      <w:color w:val="397AD0"/>
      <w:sz w:val="20"/>
      <w:szCs w:val="2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03A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digital-help/" TargetMode="External"/><Relationship Id="rId13" Type="http://schemas.openxmlformats.org/officeDocument/2006/relationships/hyperlink" Target="https://prosv.ru/webin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digital-help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://us7-usndr.com/ru/te_link_tracker?hash=6yhb9t9w5h1dw7yz4emnf1y6bp8ny5i4z94kq1cp3ynnhe46b8mor1xabugpnyw84pq3j8uwhzootbiiumni9krfakzgdwecf4jijkow9rbahbqo4i5tx5w9wpe9jm74ba91trdu3pnpznx5m5pznj944swgzrahwptw9zoft5hyuiwpp9xttu91jcwgms7ey&amp;url=https%253A%252F%252Furait.ru%253Futm_campaign%253Dquarantine%2526utm_medium%253Demail%2526utm_source%253Dnewsletter&amp;uid=MjQyOTM3OQ%3D%3D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rosuchebnik.ru/digital-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etodicheskaja-pomosch/materialy/type-vebinar/" TargetMode="External"/><Relationship Id="rId14" Type="http://schemas.openxmlformats.org/officeDocument/2006/relationships/hyperlink" Target="https://catalog.prosv.ru/category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Куваев</dc:creator>
  <cp:keywords/>
  <dc:description/>
  <cp:lastModifiedBy>Николай Куваев</cp:lastModifiedBy>
  <cp:revision>3</cp:revision>
  <dcterms:created xsi:type="dcterms:W3CDTF">2020-03-25T09:59:00Z</dcterms:created>
  <dcterms:modified xsi:type="dcterms:W3CDTF">2020-03-25T11:33:00Z</dcterms:modified>
</cp:coreProperties>
</file>