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6F" w:rsidRPr="0042396F" w:rsidRDefault="0042396F" w:rsidP="004239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42396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Важно знать!</w:t>
      </w:r>
    </w:p>
    <w:p w:rsidR="0042396F" w:rsidRPr="0042396F" w:rsidRDefault="0042396F" w:rsidP="0042396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статьи трудового кодекса, регулирующие труд молодёжи</w:t>
      </w:r>
    </w:p>
    <w:p w:rsidR="0042396F" w:rsidRPr="0042396F" w:rsidRDefault="0042396F" w:rsidP="00423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"ТРУДОВОЙ КОДЕКС РОССИЙСКОЙ ФЕДЕРАЦИИ" ОТ 30.12.2001 N 197-ФЗ</w:t>
      </w: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br/>
        <w:t>(РЕД. ОТ 28.12.2013</w:t>
      </w:r>
      <w:proofErr w:type="gramStart"/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С</w:t>
      </w:r>
      <w:proofErr w:type="gramEnd"/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ИЗМЕНЕНИЯМИ, ВСТУПИВШИМИ В СИЛУ С 01.01.2014)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 63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. </w:t>
      </w: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ВОЗРАСТ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,</w:t>
      </w: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С КОТОРОГО ДОПУСКАЕТСЯ ЗАКЛЮЧЕНИЕ ТРУДОВОГО ДОГОВОРА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Заключение трудового договора допускается с лицами, достигшими возраста шестнадцати лет, за исключением случаев, предусмотренных законодательством о правовом положении иностранных граждан в Российской Федерации.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Федерального закона от 23.07.2013 N 204-ФЗ)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Федерального закона от 02.07.2013 N 185-ФЗ)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  <w:proofErr w:type="gramEnd"/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Федеральных законов от 30.06.2006 N 90-ФЗ, от 02.07.2013 N 185-ФЗ)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произведении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(в ред. Федерального закона от 30.06.2006 N 90-ФЗ)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 69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</w:t>
      </w: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МЕДИЦИНСКИЙ ОСМОТР (ОБСЛЕДОВАНИЕ) ПРИ ЗАКЛЮЧЕНИИ ТРУДОВОГО ДОГОВОРА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Федеральных законов от 30.06.2006 N 90-ФЗ, от 25.11.2013 N 317-ФЗ)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Обязательному предварительному медицинскому осмотру при заключении трудового договора подлежат лица, не достигшие возраста восемнадцати лет, а также иные лица в случаях, предусмотренных настоящим Кодексом и иными федеральными законами.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Федеральных законов от 30.06.2006 N 90-ФЗ, от 25.11.2013 N 317-ФЗ)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 70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</w:t>
      </w: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ИСПЫТАНИЕ ПРИ ПРИЕМЕ НА РАБОТУ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Федерального закона от 30.06.2006 N 90-ФЗ)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Отсутствие в трудовом договоре условия об испытании означает, что работник принят на работу без испытания. В </w:t>
      </w:r>
      <w:proofErr w:type="gram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случае</w:t>
      </w:r>
      <w:proofErr w:type="gramEnd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когда работник фактически допущен к работе без оформления трудового договора (часть вторая статьи 67 настоящего Кодекса),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Испытание при приеме на работу не устанавливается </w:t>
      </w:r>
      <w:proofErr w:type="gram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</w:t>
      </w:r>
      <w:proofErr w:type="gramEnd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беременных женщин и женщин, имеющих детей в возрасте до полутора лет;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лиц, не достигших возраста восемнадцати лет;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Федерального закона от 02.07.2013 N 185-ФЗ)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лиц, избранных на выборную должность на оплачиваемую работу;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лиц, заключающих трудовой договор на срок до двух месяцев;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иных лиц в случаях, предусмотренных настоящим Кодексом, иными федеральными законами, коллективным договором.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установлено федеральным законом.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 92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</w:t>
      </w: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СОКРАЩЕННАЯ ПРОДОЛЖИТЕЛЬНОСТЬ РАБОЧЕГО ВРЕМЕНИ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Сокращенная продолжительность рабочего времени устанавливается: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работников в возрасте до шестнадцати лет - не более 24 часов в неделю;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работников в возрасте от шестнадцати до восемнадцати лет - не более 35 часов в неделю;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работников, являющихся инвалидами I или II группы, - не более 35 часов в неделю;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для работников, условия </w:t>
      </w:r>
      <w:proofErr w:type="gram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труда</w:t>
      </w:r>
      <w:proofErr w:type="gramEnd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условиям труда, - не более 36 часов в неделю.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Федерального закона от 28.12.2013 N 421-ФЗ)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Федерального закона от 28.12.2013 N 421-ФЗ)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основании отраслевого (межотраслевого) соглашения и коллективного договора,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времени, указанная в абзаце пятом части первой настоящей статьи,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</w:t>
      </w:r>
      <w:proofErr w:type="gramEnd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(межотраслевыми) соглашениями, коллективными договорами.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Федерального закона от 28.12.2013 N 421-ФЗ)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Продолжительность рабочего времени обучающихся организаций, осуществляющих образовательную деятельность, в возрасте до восемнадцати лет, работающих в течение учебного года в свободное от получения образования время, не может превышать половины норм, установленных частью первой настоящей статьи для лиц соответствующего возраста.</w:t>
      </w:r>
      <w:proofErr w:type="gramEnd"/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Федеральных законов от 30.06.2006 N 90-ФЗ, от 02.07.2013 N 185-ФЗ)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(педагогических, медицинских и других работников).</w:t>
      </w:r>
    </w:p>
    <w:p w:rsid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Федерального закона от 30.06.2006 N 90-ФЗ)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 94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</w:t>
      </w: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ПРОДОЛЖИТЕЛЬНОСТЬ ЕЖЕДНЕВНОЙ РАБОТЫ (СМЕНЫ)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Продолжительность ежедневной работы (смены) не может превышать: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работников в возрасте от пятнадцати до шестнадцати лет - 5 часов, в возрасте от шестнадцати до восемнадцати лет - 7 часов;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обучающихся по основным общеобразовательным программам и образовательным программам среднего профессионального образования,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часа;</w:t>
      </w:r>
      <w:proofErr w:type="gramEnd"/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Федерального закона от 02.07.2013 N 185-ФЗ)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инвалидов -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Федерального закона от 30.06.2006 N 90-ФЗ)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36-часовой рабочей неделе - 8 часов;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30-часовой рабочей неделе и менее - 6 часов.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Отраслевым (межотраслевым) соглашением и коллективным договором, а также при наличии письменного согласия работника, оформленного путем заключения отдельного соглашения к трудовому договору, может быть предусмотрено увеличение максимально допустимой продолжительности ежедневной работы (смены) по сравнению с продолжительностью ежедневной работы (смены), установленной частью второй настоящей статьи для работников, занятых на работах с вредными и (или) опасными условиями труда, при условии соблюдения предельной еженедельной</w:t>
      </w:r>
      <w:proofErr w:type="gramEnd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продолжительности рабочего времени, установленной в соответствии с частями первой - третьей статьи 92 настоящего Кодекса: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Федерального закона от 28.12.2013 N 421-ФЗ)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36-часовой рабочей неделе - до 12 часов;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Федерального закона от 28.12.2013 N 421-ФЗ)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30-часовой рабочей неделе и менее - до 8 часов.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Федерального закона от 28.12.2013 N 421-ФЗ)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Продолжительность ежедневной работы (смены) творческих работников средств массовой информации, организаций кинематографии, тел</w:t>
      </w:r>
      <w:proofErr w:type="gram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е-</w:t>
      </w:r>
      <w:proofErr w:type="gramEnd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</w:t>
      </w:r>
      <w:proofErr w:type="spell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видеосъемочных</w:t>
      </w:r>
      <w:proofErr w:type="spellEnd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трудовым договором.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lastRenderedPageBreak/>
        <w:t>(в ред. Федеральных законов от 30.06.2006 N 90-ФЗ, от 28.02.2008 N 13-ФЗ)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 96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. </w:t>
      </w: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РАБОТА В НОЧНОЕ ВРЕМЯ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Ночное время - время с 22 часов до 6 часов.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Продолжительность работы (смены) в ночное время сокращается на один час без последующей отработки.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Федерального закона от 30.06.2006 N 90-ФЗ)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Продолжительность работы в ночное время уравнивается с продолжительностью работы в дневное время в тех случаях, когда это необходимо по условиям труда, а также на сменных работах при шестидневной рабочей неделе с одним выходным днем. Список указанных работ может определяться коллективным договором, локальным нормативным актом.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настоящим Кодексом и иными федеральными законами. </w:t>
      </w:r>
      <w:proofErr w:type="gram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Женщины, имеющие детей в возрасте до трех лет, инвалиды, работники, имеющие детей - 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матери и отцы, воспитывающие без супруга (супруги) детей в возрасте до пяти лет, а также опекуны детей указанного возраста</w:t>
      </w:r>
      <w:proofErr w:type="gramEnd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Федеральных законов от 24.07.2002 N 97-ФЗ, от 30.06.2006 N 90-ФЗ)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Порядок работы в ночное время творческих работников средств массовой информации, организаций кинематографии, тел</w:t>
      </w:r>
      <w:proofErr w:type="gram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е-</w:t>
      </w:r>
      <w:proofErr w:type="gramEnd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</w:t>
      </w:r>
      <w:proofErr w:type="spell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видеосъемочных</w:t>
      </w:r>
      <w:proofErr w:type="spellEnd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трудовым договором.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(в ред. Федеральных законов от 30.06.2006 N 90-ФЗ, от 28.02.2008 N 13-ФЗ)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 99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</w:t>
      </w: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СВЕРХУРОЧНАЯ РАБОТА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Федерального закона от 30.06.2006 N 90-ФЗ)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Сверхурочная работа - работа, выполняемая работником по инициативе </w:t>
      </w:r>
      <w:proofErr w:type="gram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работодателя</w:t>
      </w:r>
      <w:proofErr w:type="gramEnd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Привлечение работодателем работника к сверхурочной работе допускается с его письменного согласия в следующих случаях: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</w:t>
      </w:r>
      <w:proofErr w:type="spell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незавершение</w:t>
      </w:r>
      <w:proofErr w:type="spellEnd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 этой работы может повлечь за собой порчу или гибель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государственного</w:t>
      </w:r>
      <w:proofErr w:type="gramEnd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или муниципального имущества либо создать угрозу жизни и здоровью людей;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мене сменщика другим работником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Привлечение работодателем работника к сверхурочной работе без его согласия допускается в следующих случаях: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при производстве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(в ред. Федерального закона от 07.12.2011 N 417-ФЗ)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допускается привлечение к сверхурочной работе беременных женщин, работников в возрасте до восемнадцати лет, других категорий работников в соответствии с настоящим Кодексом и иными федеральными законами. Привлечение к сверхурочной работе инвалидов,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сверхурочной работы. 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Работодатель обязан обеспечить точный учет продолжительности сверхурочной работы каждого работника.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 </w:t>
      </w:r>
    </w:p>
    <w:p w:rsidR="0042396F" w:rsidRPr="0042396F" w:rsidRDefault="0042396F" w:rsidP="004239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39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Трудовой договор – основные моменты</w:t>
      </w:r>
    </w:p>
    <w:p w:rsidR="0042396F" w:rsidRPr="0042396F" w:rsidRDefault="0042396F" w:rsidP="0042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42396F" w:rsidRPr="0042396F" w:rsidRDefault="0042396F" w:rsidP="004239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Прием на работу оформляется приказом (распоряжением) администрации предприятия, который предъявляется работнику под расписку (ст. 68 ТК). При приеме на работу заключается трудовой договор в письменной форме. Фактическое допущение к работе считается заключением трудового договора, вне зависимости от того, был ли прием на работу документально оформлен. Если работник приступил к работе до оформления трудового договора, то трудовой договор в письменной форме должен быть оформлен не позднее трех дней со дня начала работы.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Трудовой договор представляет собой соглашение между трудящимся и работодателем, в котором юридически закрепляются обязанности сторон. Работник обязуется выполнять работу по определенной специальности и подчиняться внутреннему трудовому распорядку. Работодатель обязуется выплачивать работнику заработную плату и обеспечивать определенные условия труда (ст. 56 ТК). Таким образом, трудовой договор является основной гарантией прав работника в его отношениях с работодателем.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Трудовой договор заключается с наемными работниками, работающими по основному месту работы, по совместительству, как постоянно, так временно, а также с надомниками.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В зависимости от срока, на который заключается трудовой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договор, возможны два варианта: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трудовой договор, закл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ючаемый на неопределенный срок;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трудовой договор, заключаемый 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определенный срок (до 5 лет).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 трудовом договоре должны быть указаны: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наименова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ние организации - работодателя;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фа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милия, имя, отчество работника;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место работы;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должность с указанием проф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ессиональных функций и трудовых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обязанностей;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• срок, на который заключается трудовой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договор;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размер тарифн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ой ставки или трудового оклада;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обязанности работодате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ля по обеспечению охраны труда;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продолжит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ельность ежегодного отпуска;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словия социального страхования.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 трудовом договоре могут быть указаны: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установление испытате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льного срока;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режим рабочего времени;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воз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можность совмещения должностей;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установление 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азличных дополнительных выплат;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возм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ожность повышения квалификации.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 трудовом договоре не могут быть указаны: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дополните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льные основания для увольнения;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описание не установленных за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коном дисциплинарных взысканий;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• изменение порядка рассмотрения 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индивидуальных трудовых споров;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введение для работников полной материальной ответственности, кроме случ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аев, отдельно оговоренных в ТК.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При поступлении к индивидуальному предпринимателю с вами могут заключить как трудовой договор, так и договор подряда или договор возмездного оказания услуг. Договор подряда заключается между предпринимателем и гражданином на выполнение конкретной работы с предоставлением конкретного материального результата 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 определенное вознаграждение.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Договор возмездного оказания услуг заключается н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выполнение конкретной услуги.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Во всех случаях ваши интересы полностью соблюдаются в части фиксации трудо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вого стажа и назначения пенсии.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При приеме на работу необходимы следующие документы: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паспорт;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трудовая книжка (если есть);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страховое свидетельство государственного пенси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онного страхования (если есть);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для уволе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нного из армии – военный билет;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оригинал документа об образовании (в отдельных случаях).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Требование представить какие-либо иные документы я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вляется незаконным (ст. 65 ТК).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Работник обязан письменно предупредить администрацию об увольнении не менее чем за две недели (ст. 80 ТК). </w:t>
      </w:r>
      <w:proofErr w:type="gram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Это не относится к тем случаям, когда работник увольняется в связи с невозможностью далее продолжать работу (в случае зачисления в учебное зав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едение, выхода на пенсию и др.)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Выходное пособие получают работники, уволившиеся в связи с призывом на военную службу, и работники, уволившиеся в связи с отказом от перевода на работу в другую местность или при существенных изменениях условий труда (ст</w:t>
      </w:r>
      <w:proofErr w:type="gramEnd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gram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178 ТК).</w:t>
      </w:r>
      <w:proofErr w:type="gramEnd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Минимальный размер выходного пособия равен размеру среднего двухнедельного заработка (ст. 178 ТК).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Выходное пособие выплачивается работникам, уволенным в связи с: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несоот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ветствием занимаемой должности;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призывом на военную службу;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восстановлением на работе сотрудника, за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нимавшего эту должность раньше;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отказом от перевода на работу в другую местность или при существенных изменениях условий труда (статья 178 ТК).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Работник может быть уволен в следующих случаях (статья 81 ТК):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ликвидация орга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низации или смена собственника;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сокращение чи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сленности или штата работников;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несоответствие работником занимаемой им должности вследствие состояния здоровья в соответс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твии с медицинским заключением;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недостаточная квалификация, подтверж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денная результатами аттестации;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• </w:t>
      </w:r>
      <w:proofErr w:type="gramStart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систематическом неисполнении работником своих обязанностей без уважительных причин (в этом случае увольнение возможно, только если к работнику ранее применялись меры д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исциплинарного взыскания);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в случае прогула без уважительной причины (прогулом считается отсутствие на рабо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чем месте более четырех часов);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при восстановлении на работе сотрудника, который ранее занимал эту д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олжность;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в случае появления на работе в состоянии алкогольног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 или наркотического опьянения;</w:t>
      </w:r>
      <w:proofErr w:type="gramEnd"/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• а также в ряде иных случаев,</w:t>
      </w:r>
      <w:r w:rsidR="009173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предусмотренных статьей 81 ТК.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Реорганизация не является причиной для увольнения работника, и в случае увольнения работник может обратиться в суд.</w:t>
      </w:r>
      <w:r w:rsidRPr="004239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239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При сокращении штата администрация обязана предупредить работника не менее чем за два месяца (ст. 180 ТК). Работодатель может расторгнуть трудовой договор без предупреждения об увольнении с согласия работника и одновременной выплатой работнику двухмесячного среднего заработка.</w:t>
      </w:r>
      <w:bookmarkStart w:id="0" w:name="_GoBack"/>
      <w:bookmarkEnd w:id="0"/>
    </w:p>
    <w:sectPr w:rsidR="0042396F" w:rsidRPr="0042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55"/>
    <w:rsid w:val="00345088"/>
    <w:rsid w:val="0042396F"/>
    <w:rsid w:val="00770755"/>
    <w:rsid w:val="0091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3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9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96F"/>
    <w:rPr>
      <w:b/>
      <w:bCs/>
    </w:rPr>
  </w:style>
  <w:style w:type="paragraph" w:styleId="a4">
    <w:name w:val="Normal (Web)"/>
    <w:basedOn w:val="a"/>
    <w:uiPriority w:val="99"/>
    <w:semiHidden/>
    <w:unhideWhenUsed/>
    <w:rsid w:val="0042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3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3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9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96F"/>
    <w:rPr>
      <w:b/>
      <w:bCs/>
    </w:rPr>
  </w:style>
  <w:style w:type="paragraph" w:styleId="a4">
    <w:name w:val="Normal (Web)"/>
    <w:basedOn w:val="a"/>
    <w:uiPriority w:val="99"/>
    <w:semiHidden/>
    <w:unhideWhenUsed/>
    <w:rsid w:val="0042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Куваев</dc:creator>
  <cp:keywords/>
  <dc:description/>
  <cp:lastModifiedBy>Николай Куваев</cp:lastModifiedBy>
  <cp:revision>3</cp:revision>
  <dcterms:created xsi:type="dcterms:W3CDTF">2020-06-03T08:27:00Z</dcterms:created>
  <dcterms:modified xsi:type="dcterms:W3CDTF">2020-06-03T08:39:00Z</dcterms:modified>
</cp:coreProperties>
</file>